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F64BEB" w:rsidTr="00F64B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BEB" w:rsidRDefault="00F64B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0" cy="1190625"/>
                  <wp:effectExtent l="0" t="0" r="0" b="9525"/>
                  <wp:docPr id="39" name="Picture 39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BEB" w:rsidRDefault="00F64BE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MTO 13.3 Examples: </w:t>
            </w:r>
            <w:proofErr w:type="spellStart"/>
            <w:r>
              <w:rPr>
                <w:rFonts w:ascii="Arial" w:hAnsi="Arial" w:cs="Arial"/>
                <w:b/>
                <w:bCs/>
              </w:rPr>
              <w:t>Sallmen</w:t>
            </w:r>
            <w:proofErr w:type="spellEnd"/>
            <w:r>
              <w:rPr>
                <w:rFonts w:ascii="Arial" w:hAnsi="Arial" w:cs="Arial"/>
                <w:b/>
                <w:bCs/>
              </w:rPr>
              <w:t>, Listening to the Music Itself</w:t>
            </w:r>
          </w:p>
          <w:p w:rsidR="00F64BEB" w:rsidRDefault="00F64BEB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5" w:history="1">
              <w:r>
                <w:rPr>
                  <w:rStyle w:val="Hyperlink"/>
                </w:rPr>
                <w:t>http://www.mtosmt.org/issues/mto.07.13.3/mto.07.13.3.sallmen.php</w:t>
              </w:r>
            </w:hyperlink>
          </w:p>
        </w:tc>
      </w:tr>
    </w:tbl>
    <w:p w:rsidR="00F64BEB" w:rsidRDefault="00F64BEB" w:rsidP="00F64BEB">
      <w:pPr>
        <w:pStyle w:val="NormalWeb"/>
      </w:pPr>
      <w:r>
        <w:rPr>
          <w:b/>
          <w:bCs/>
        </w:rPr>
        <w:t xml:space="preserve">Example 1. </w:t>
      </w:r>
      <w:r>
        <w:t xml:space="preserve">Robert Lowell, “In Genesis” from History (1973) in Collected Poems / Robert Lowell, ed. Frank </w:t>
      </w:r>
      <w:proofErr w:type="spellStart"/>
      <w:r>
        <w:t>Bidart</w:t>
      </w:r>
      <w:proofErr w:type="spellEnd"/>
      <w:r>
        <w:t xml:space="preserve"> &amp; David </w:t>
      </w:r>
      <w:proofErr w:type="spellStart"/>
      <w:r>
        <w:t>Gewanter</w:t>
      </w:r>
      <w:proofErr w:type="spellEnd"/>
      <w:r>
        <w:t xml:space="preserve"> (New York: Farrar, Strauss and Giroux, 2003), 423</w:t>
      </w:r>
    </w:p>
    <w:tbl>
      <w:tblPr>
        <w:tblW w:w="2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5254"/>
      </w:tblGrid>
      <w:tr w:rsidR="00F64BEB" w:rsidTr="00F64BEB">
        <w:trPr>
          <w:tblCellSpacing w:w="15" w:type="dxa"/>
          <w:jc w:val="center"/>
        </w:trPr>
        <w:tc>
          <w:tcPr>
            <w:tcW w:w="0" w:type="auto"/>
            <w:hideMark/>
          </w:tcPr>
          <w:p w:rsidR="00F64BEB" w:rsidRDefault="00F64BEB">
            <w:pPr>
              <w:pStyle w:val="NormalWeb"/>
              <w:jc w:val="center"/>
            </w:pPr>
            <w:r>
              <w:t>A1</w:t>
            </w:r>
          </w:p>
        </w:tc>
        <w:tc>
          <w:tcPr>
            <w:tcW w:w="5430" w:type="dxa"/>
            <w:vAlign w:val="center"/>
            <w:hideMark/>
          </w:tcPr>
          <w:p w:rsidR="00F64BEB" w:rsidRDefault="00F64BEB">
            <w:pPr>
              <w:pStyle w:val="NormalWeb"/>
            </w:pPr>
            <w:r>
              <w:t>Blank. A camel blotting up the water.</w:t>
            </w:r>
          </w:p>
        </w:tc>
      </w:tr>
      <w:tr w:rsidR="00F64BEB" w:rsidTr="00F64BEB">
        <w:trPr>
          <w:tblCellSpacing w:w="15" w:type="dxa"/>
          <w:jc w:val="center"/>
        </w:trPr>
        <w:tc>
          <w:tcPr>
            <w:tcW w:w="0" w:type="auto"/>
            <w:hideMark/>
          </w:tcPr>
          <w:p w:rsidR="00F64BEB" w:rsidRDefault="00F64BEB">
            <w:pPr>
              <w:jc w:val="center"/>
            </w:pPr>
            <w:r>
              <w:t>A2</w:t>
            </w:r>
          </w:p>
        </w:tc>
        <w:tc>
          <w:tcPr>
            <w:tcW w:w="5430" w:type="dxa"/>
            <w:vAlign w:val="center"/>
            <w:hideMark/>
          </w:tcPr>
          <w:p w:rsidR="00F64BEB" w:rsidRDefault="00F64BEB">
            <w:r>
              <w:t xml:space="preserve">God with whom nothing is design or intention. </w:t>
            </w:r>
            <w:r>
              <w:br/>
              <w:t xml:space="preserve">In the beginning the Sabbath could last a week, </w:t>
            </w:r>
            <w:r>
              <w:br/>
              <w:t xml:space="preserve">God grumbling secrecies behind Blue Hill . . . </w:t>
            </w:r>
          </w:p>
        </w:tc>
      </w:tr>
      <w:tr w:rsidR="00F64BEB" w:rsidTr="00F64BEB">
        <w:trPr>
          <w:tblCellSpacing w:w="15" w:type="dxa"/>
          <w:jc w:val="center"/>
        </w:trPr>
        <w:tc>
          <w:tcPr>
            <w:tcW w:w="0" w:type="auto"/>
            <w:hideMark/>
          </w:tcPr>
          <w:p w:rsidR="00F64BEB" w:rsidRDefault="00F64BEB">
            <w:pPr>
              <w:jc w:val="center"/>
            </w:pPr>
            <w:r>
              <w:t>B1</w:t>
            </w:r>
          </w:p>
        </w:tc>
        <w:tc>
          <w:tcPr>
            <w:tcW w:w="5430" w:type="dxa"/>
            <w:vAlign w:val="center"/>
            <w:hideMark/>
          </w:tcPr>
          <w:p w:rsidR="00F64BEB" w:rsidRDefault="00F64BEB">
            <w:r>
              <w:t xml:space="preserve">The serpent walked on foot like us in Eden; </w:t>
            </w:r>
            <w:r>
              <w:br/>
              <w:t xml:space="preserve">glorified by the perfect Northern exposure, </w:t>
            </w:r>
            <w:r>
              <w:br/>
              <w:t xml:space="preserve">Eve and Adam knew their nakedness, </w:t>
            </w:r>
            <w:r>
              <w:br/>
              <w:t xml:space="preserve">a discovery to be repeated many times . . . </w:t>
            </w:r>
          </w:p>
        </w:tc>
      </w:tr>
      <w:tr w:rsidR="00F64BEB" w:rsidTr="00F64BEB">
        <w:trPr>
          <w:tblCellSpacing w:w="15" w:type="dxa"/>
          <w:jc w:val="center"/>
        </w:trPr>
        <w:tc>
          <w:tcPr>
            <w:tcW w:w="0" w:type="auto"/>
            <w:hideMark/>
          </w:tcPr>
          <w:p w:rsidR="00F64BEB" w:rsidRDefault="00F64BEB">
            <w:pPr>
              <w:jc w:val="center"/>
            </w:pPr>
            <w:r>
              <w:t>B2</w:t>
            </w:r>
          </w:p>
        </w:tc>
        <w:tc>
          <w:tcPr>
            <w:tcW w:w="5430" w:type="dxa"/>
            <w:vAlign w:val="center"/>
            <w:hideMark/>
          </w:tcPr>
          <w:p w:rsidR="00F64BEB" w:rsidRDefault="00F64BEB">
            <w:proofErr w:type="gramStart"/>
            <w:r>
              <w:t>in</w:t>
            </w:r>
            <w:proofErr w:type="gramEnd"/>
            <w:r>
              <w:t xml:space="preserve"> joyless stupor?. . . Orpheus in Genesis </w:t>
            </w:r>
            <w:r>
              <w:br/>
              <w:t xml:space="preserve">hacked words from brute sound, and taught men English, </w:t>
            </w:r>
            <w:r>
              <w:br/>
              <w:t xml:space="preserve">plucked all the flowers, deflowered all the girls </w:t>
            </w:r>
            <w:r>
              <w:br/>
              <w:t xml:space="preserve">with the overemphasis of a father.  </w:t>
            </w:r>
          </w:p>
        </w:tc>
      </w:tr>
      <w:tr w:rsidR="00F64BEB" w:rsidTr="00F64BEB">
        <w:trPr>
          <w:tblCellSpacing w:w="15" w:type="dxa"/>
          <w:jc w:val="center"/>
        </w:trPr>
        <w:tc>
          <w:tcPr>
            <w:tcW w:w="0" w:type="auto"/>
            <w:hideMark/>
          </w:tcPr>
          <w:p w:rsidR="00F64BEB" w:rsidRDefault="00F64BEB">
            <w:pPr>
              <w:jc w:val="center"/>
            </w:pPr>
            <w:r>
              <w:t>C</w:t>
            </w:r>
          </w:p>
        </w:tc>
        <w:tc>
          <w:tcPr>
            <w:tcW w:w="5430" w:type="dxa"/>
            <w:vAlign w:val="center"/>
            <w:hideMark/>
          </w:tcPr>
          <w:p w:rsidR="00F64BEB" w:rsidRDefault="00F64BEB">
            <w:r>
              <w:t xml:space="preserve">He used too many words, his sons killed him, </w:t>
            </w:r>
            <w:r>
              <w:br/>
              <w:t>dancing with grateful gaiety round the cookout.</w:t>
            </w:r>
          </w:p>
        </w:tc>
      </w:tr>
      <w:tr w:rsidR="00F64BEB" w:rsidTr="00F64BEB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F64BEB" w:rsidRDefault="00F64BEB">
            <w:pPr>
              <w:jc w:val="center"/>
            </w:pPr>
            <w:r>
              <w:rPr>
                <w:sz w:val="20"/>
                <w:szCs w:val="20"/>
              </w:rPr>
              <w:br/>
              <w:t xml:space="preserve">“In Genesis” from COLLECTED POEMS by Robert Lowell. </w:t>
            </w:r>
            <w:r>
              <w:rPr>
                <w:sz w:val="20"/>
                <w:szCs w:val="20"/>
              </w:rPr>
              <w:br/>
              <w:t xml:space="preserve">Copyright © 2003 by Harriet and Sheridan Lowell. </w:t>
            </w:r>
            <w:r>
              <w:rPr>
                <w:sz w:val="20"/>
                <w:szCs w:val="20"/>
              </w:rPr>
              <w:br/>
              <w:t>Reprinted by permission of Farrar, Straus and Giroux, LLC.</w:t>
            </w:r>
            <w:r>
              <w:t xml:space="preserve"> </w:t>
            </w:r>
          </w:p>
        </w:tc>
      </w:tr>
    </w:tbl>
    <w:p w:rsidR="00F64BEB" w:rsidRDefault="00F64BEB" w:rsidP="00F64BEB">
      <w:r>
        <w:br/>
      </w:r>
      <w:r>
        <w:br/>
      </w:r>
    </w:p>
    <w:p w:rsidR="00F64BEB" w:rsidRDefault="00F64BEB" w:rsidP="00F64BEB">
      <w:pPr>
        <w:pStyle w:val="NormalWeb"/>
        <w:rPr>
          <w:b/>
          <w:bCs/>
        </w:rPr>
      </w:pPr>
    </w:p>
    <w:p w:rsidR="00F64BEB" w:rsidRDefault="00F64BEB" w:rsidP="00F64BEB">
      <w:pPr>
        <w:pStyle w:val="NormalWeb"/>
        <w:rPr>
          <w:b/>
          <w:bCs/>
        </w:rPr>
      </w:pPr>
    </w:p>
    <w:p w:rsidR="00F64BEB" w:rsidRDefault="00F64BEB" w:rsidP="00F64BEB">
      <w:pPr>
        <w:pStyle w:val="NormalWeb"/>
        <w:rPr>
          <w:b/>
          <w:bCs/>
        </w:rPr>
      </w:pP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2. </w:t>
      </w:r>
      <w:r>
        <w:t>X, pitches of Section A1 vocal line</w:t>
      </w:r>
    </w:p>
    <w:p w:rsidR="00F64BEB" w:rsidRDefault="00F64BEB" w:rsidP="00F64BEB">
      <w:pPr>
        <w:jc w:val="center"/>
      </w:pPr>
      <w:r>
        <w:rPr>
          <w:noProof/>
        </w:rPr>
        <w:drawing>
          <wp:inline distT="0" distB="0" distL="0" distR="0">
            <wp:extent cx="4371975" cy="1123950"/>
            <wp:effectExtent l="0" t="0" r="9525" b="0"/>
            <wp:docPr id="38" name="Picture 38" descr="http://www.mtosmt.org/retrofit/mto.07.13.3/sallmen_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7.13.3/sallmen_ex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EB" w:rsidRDefault="00F64BEB" w:rsidP="00F64BEB"/>
    <w:p w:rsidR="00F64BEB" w:rsidRDefault="00F64B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3. </w:t>
      </w:r>
      <w:r>
        <w:t>Overview of analysis</w:t>
      </w:r>
    </w:p>
    <w:p w:rsidR="00F64BEB" w:rsidRDefault="00F64BEB" w:rsidP="00F64BEB">
      <w:pPr>
        <w:jc w:val="center"/>
      </w:pPr>
      <w:r>
        <w:rPr>
          <w:noProof/>
        </w:rPr>
        <w:drawing>
          <wp:inline distT="0" distB="0" distL="0" distR="0">
            <wp:extent cx="8229600" cy="4784160"/>
            <wp:effectExtent l="8255" t="0" r="8255" b="8255"/>
            <wp:docPr id="37" name="Picture 37" descr="http://www.mtosmt.org/retrofit/mto.07.13.3/sallmen_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7.13.3/sallmen_ex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47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4. </w:t>
      </w:r>
      <w:r>
        <w:t>Overall Form of Elliott Carter’s “In Genesis”</w:t>
      </w:r>
    </w:p>
    <w:p w:rsidR="00F64BEB" w:rsidRDefault="00F64BEB" w:rsidP="00F64BEB">
      <w:pPr>
        <w:jc w:val="center"/>
      </w:pPr>
      <w:r>
        <w:rPr>
          <w:noProof/>
        </w:rPr>
        <w:drawing>
          <wp:inline distT="0" distB="0" distL="0" distR="0">
            <wp:extent cx="4905375" cy="2390775"/>
            <wp:effectExtent l="0" t="0" r="9525" b="9525"/>
            <wp:docPr id="36" name="Picture 36" descr="http://www.mtosmt.org/retrofit/mto.07.13.3/sallmen_e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7.13.3/sallmen_ex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EB" w:rsidRDefault="00F64BEB" w:rsidP="00F64BEB"/>
    <w:p w:rsidR="00F64BEB" w:rsidRDefault="00F64BEB" w:rsidP="00F64BEB">
      <w:pPr>
        <w:pStyle w:val="NormalWeb"/>
      </w:pPr>
      <w:r>
        <w:rPr>
          <w:b/>
          <w:bCs/>
        </w:rPr>
        <w:t xml:space="preserve">Example 5. </w:t>
      </w:r>
      <w:r>
        <w:t>Rhythmic features of the Genesis fifths</w:t>
      </w:r>
    </w:p>
    <w:p w:rsidR="00F64BEB" w:rsidRDefault="00F64BEB" w:rsidP="00F64BEB">
      <w:pPr>
        <w:jc w:val="center"/>
      </w:pPr>
      <w:r>
        <w:rPr>
          <w:noProof/>
        </w:rPr>
        <w:drawing>
          <wp:inline distT="0" distB="0" distL="0" distR="0">
            <wp:extent cx="5114925" cy="2095500"/>
            <wp:effectExtent l="0" t="0" r="9525" b="0"/>
            <wp:docPr id="35" name="Picture 35" descr="http://www.mtosmt.org/retrofit/mto.07.13.3/sallmen_ex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osmt.org/retrofit/mto.07.13.3/sallmen_ex5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124450" cy="2133600"/>
            <wp:effectExtent l="0" t="0" r="0" b="0"/>
            <wp:docPr id="34" name="Picture 34" descr="http://www.mtosmt.org/retrofit/mto.07.13.3/sallmen_ex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osmt.org/retrofit/mto.07.13.3/sallmen_ex5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EB" w:rsidRDefault="00F64BEB" w:rsidP="00F64BEB">
      <w:r>
        <w:br/>
      </w:r>
      <w:r>
        <w:br/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6. </w:t>
      </w:r>
      <w:r>
        <w:t>RT6-invariant, all-interval twelve-tone chords</w:t>
      </w:r>
      <w:r>
        <w:br/>
      </w:r>
      <w:r>
        <w:br/>
        <w:t>N.B. Brackets connect T</w:t>
      </w:r>
      <w:r>
        <w:rPr>
          <w:vertAlign w:val="subscript"/>
        </w:rPr>
        <w:t>6</w:t>
      </w:r>
      <w:r>
        <w:t>-related pitch classes</w:t>
      </w:r>
    </w:p>
    <w:p w:rsidR="00F64BEB" w:rsidRDefault="00F64BEB" w:rsidP="00F64BEB">
      <w:pPr>
        <w:jc w:val="center"/>
      </w:pPr>
      <w:r>
        <w:rPr>
          <w:noProof/>
        </w:rPr>
        <w:drawing>
          <wp:inline distT="0" distB="0" distL="0" distR="0">
            <wp:extent cx="5600700" cy="3590925"/>
            <wp:effectExtent l="0" t="0" r="0" b="9525"/>
            <wp:docPr id="33" name="Picture 33" descr="http://www.mtosmt.org/retrofit/mto.07.13.3/sallmen_ex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tosmt.org/retrofit/mto.07.13.3/sallmen_ex6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600700" cy="4105275"/>
            <wp:effectExtent l="0" t="0" r="0" b="9525"/>
            <wp:docPr id="32" name="Picture 32" descr="http://www.mtosmt.org/retrofit/mto.07.13.3/sallmen_ex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tosmt.org/retrofit/mto.07.13.3/sallmen_ex6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EB" w:rsidRDefault="00F64BEB" w:rsidP="00F64BEB"/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7. </w:t>
      </w:r>
      <w:r>
        <w:t>Pitch structure in the Genesis fifths</w:t>
      </w:r>
    </w:p>
    <w:p w:rsidR="00F64BEB" w:rsidRDefault="00F64BEB" w:rsidP="00F64BEB">
      <w:pPr>
        <w:jc w:val="center"/>
      </w:pPr>
      <w:r>
        <w:rPr>
          <w:noProof/>
        </w:rPr>
        <w:drawing>
          <wp:inline distT="0" distB="0" distL="0" distR="0">
            <wp:extent cx="5210175" cy="5324475"/>
            <wp:effectExtent l="0" t="0" r="9525" b="9525"/>
            <wp:docPr id="31" name="Picture 31" descr="http://www.mtosmt.org/retrofit/mto.07.13.3/sallmen_ex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tosmt.org/retrofit/mto.07.13.3/sallmen_ex7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5391150" cy="2514600"/>
            <wp:effectExtent l="0" t="0" r="0" b="0"/>
            <wp:docPr id="30" name="Picture 30" descr="http://www.mtosmt.org/retrofit/mto.07.13.3/sallmen_ex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tosmt.org/retrofit/mto.07.13.3/sallmen_ex7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  <w:r>
        <w:t xml:space="preserve"> </w:t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8. </w:t>
      </w:r>
      <w:r>
        <w:t>Fifth-based passages in Section C derived from Section A</w:t>
      </w:r>
    </w:p>
    <w:p w:rsidR="00F64BEB" w:rsidRDefault="00F64BEB" w:rsidP="00F64BEB">
      <w:pPr>
        <w:jc w:val="center"/>
      </w:pPr>
      <w:r>
        <w:rPr>
          <w:noProof/>
        </w:rPr>
        <w:drawing>
          <wp:inline distT="0" distB="0" distL="0" distR="0">
            <wp:extent cx="6858000" cy="2482910"/>
            <wp:effectExtent l="0" t="0" r="0" b="0"/>
            <wp:docPr id="29" name="Picture 29" descr="http://www.mtosmt.org/retrofit/mto.07.13.3/sallmen_ex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tosmt.org/retrofit/mto.07.13.3/sallmen_ex8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3147480"/>
            <wp:effectExtent l="0" t="0" r="0" b="0"/>
            <wp:docPr id="28" name="Picture 28" descr="http://www.mtosmt.org/retrofit/mto.07.13.3/sallmen_ex8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tosmt.org/retrofit/mto.07.13.3/sallmen_ex8b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  <w:r>
        <w:br/>
      </w:r>
      <w:r>
        <w:br/>
      </w:r>
      <w:r>
        <w:rPr>
          <w:noProof/>
        </w:rPr>
        <w:drawing>
          <wp:inline distT="0" distB="0" distL="0" distR="0">
            <wp:extent cx="7077075" cy="1019175"/>
            <wp:effectExtent l="0" t="0" r="9525" b="9525"/>
            <wp:docPr id="27" name="Picture 27" descr="http://www.mtosmt.org/retrofit/mto.07.13.3/sallmen_ex8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tosmt.org/retrofit/mto.07.13.3/sallmen_ex8b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EB" w:rsidRDefault="00F64BEB" w:rsidP="00F64BEB">
      <w:r>
        <w:br/>
      </w:r>
      <w:r>
        <w:br/>
      </w:r>
    </w:p>
    <w:p w:rsidR="00F64BEB" w:rsidRDefault="00F64BEB" w:rsidP="00F64BEB">
      <w:pPr>
        <w:pStyle w:val="NormalWeb"/>
        <w:rPr>
          <w:b/>
          <w:bCs/>
        </w:rPr>
      </w:pPr>
    </w:p>
    <w:p w:rsidR="00F64BEB" w:rsidRDefault="00F64BEB" w:rsidP="00F64BEB">
      <w:pPr>
        <w:pStyle w:val="NormalWeb"/>
        <w:rPr>
          <w:b/>
          <w:bCs/>
        </w:rPr>
      </w:pP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9. </w:t>
      </w:r>
      <w:r>
        <w:t>Focal pitches and the divinity/humanity dichotomy</w:t>
      </w:r>
    </w:p>
    <w:p w:rsidR="00F64BEB" w:rsidRDefault="00F64BEB" w:rsidP="00F64BEB">
      <w:pPr>
        <w:spacing w:after="240"/>
        <w:jc w:val="center"/>
      </w:pPr>
      <w:r>
        <w:rPr>
          <w:noProof/>
        </w:rPr>
        <w:drawing>
          <wp:inline distT="0" distB="0" distL="0" distR="0">
            <wp:extent cx="2962275" cy="2895600"/>
            <wp:effectExtent l="0" t="0" r="9525" b="0"/>
            <wp:docPr id="26" name="Picture 26" descr="http://www.mtosmt.org/retrofit/mto.07.13.3/sallmen_ex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tosmt.org/retrofit/mto.07.13.3/sallmen_ex9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6858000" cy="1355954"/>
            <wp:effectExtent l="0" t="0" r="0" b="0"/>
            <wp:docPr id="25" name="Picture 25" descr="http://www.mtosmt.org/retrofit/mto.07.13.3/sallmen_ex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tosmt.org/retrofit/mto.07.13.3/sallmen_ex9b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6858000" cy="1785868"/>
            <wp:effectExtent l="0" t="0" r="0" b="5080"/>
            <wp:docPr id="24" name="Picture 24" descr="http://www.mtosmt.org/retrofit/mto.07.13.3/sallmen_ex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osmt.org/retrofit/mto.07.13.3/sallmen_ex9c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8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6858000" cy="1210627"/>
            <wp:effectExtent l="0" t="0" r="0" b="8890"/>
            <wp:docPr id="23" name="Picture 23" descr="http://www.mtosmt.org/retrofit/mto.07.13.3/sallmen_ex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tosmt.org/retrofit/mto.07.13.3/sallmen_ex9d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</w:p>
    <w:p w:rsidR="00F64BEB" w:rsidRDefault="00F64BEB" w:rsidP="00F64BEB">
      <w:pPr>
        <w:spacing w:after="0"/>
      </w:pP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10. </w:t>
      </w:r>
      <w:r>
        <w:t>X and spontaneous interrelationships in Section A1</w:t>
      </w:r>
    </w:p>
    <w:p w:rsidR="00F64BEB" w:rsidRDefault="00F64BEB" w:rsidP="00F64BEB">
      <w:pPr>
        <w:spacing w:after="240"/>
        <w:jc w:val="center"/>
      </w:pPr>
      <w:r>
        <w:rPr>
          <w:noProof/>
        </w:rPr>
        <w:drawing>
          <wp:inline distT="0" distB="0" distL="0" distR="0">
            <wp:extent cx="5781675" cy="1847850"/>
            <wp:effectExtent l="0" t="0" r="9525" b="0"/>
            <wp:docPr id="22" name="Picture 22" descr="http://www.mtosmt.org/retrofit/mto.07.13.3/sallmen_ex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tosmt.org/retrofit/mto.07.13.3/sallmen_ex10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5905500" cy="5448300"/>
            <wp:effectExtent l="0" t="0" r="0" b="0"/>
            <wp:docPr id="21" name="Picture 21" descr="http://www.mtosmt.org/retrofit/mto.07.13.3/sallmen_ex1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tosmt.org/retrofit/mto.07.13.3/sallmen_ex10b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</w:p>
    <w:p w:rsidR="00F64BEB" w:rsidRDefault="00F64BEB" w:rsidP="00F64BEB">
      <w:pPr>
        <w:spacing w:after="0"/>
      </w:pP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11. </w:t>
      </w:r>
      <w:r>
        <w:t>X and spontaneous interrelationships in Section A2, phrase 1 (mm. 7–8)</w:t>
      </w:r>
    </w:p>
    <w:p w:rsidR="00F64BEB" w:rsidRDefault="00F64BEB" w:rsidP="00F64BEB">
      <w:pPr>
        <w:spacing w:after="240"/>
        <w:jc w:val="center"/>
      </w:pPr>
      <w:r>
        <w:rPr>
          <w:noProof/>
        </w:rPr>
        <w:drawing>
          <wp:inline distT="0" distB="0" distL="0" distR="0">
            <wp:extent cx="6067425" cy="2352675"/>
            <wp:effectExtent l="0" t="0" r="9525" b="9525"/>
            <wp:docPr id="20" name="Picture 20" descr="http://www.mtosmt.org/retrofit/mto.07.13.3/sallmen_ex1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tosmt.org/retrofit/mto.07.13.3/sallmen_ex11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6134100" cy="4762500"/>
            <wp:effectExtent l="0" t="0" r="0" b="0"/>
            <wp:docPr id="19" name="Picture 19" descr="http://www.mtosmt.org/retrofit/mto.07.13.3/sallmen_ex1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tosmt.org/retrofit/mto.07.13.3/sallmen_ex11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</w:p>
    <w:p w:rsidR="00F64BEB" w:rsidRDefault="00F64BEB" w:rsidP="00F64BEB">
      <w:pPr>
        <w:spacing w:after="0"/>
      </w:pPr>
      <w:r>
        <w:br/>
      </w:r>
      <w:r>
        <w:br/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12. </w:t>
      </w:r>
      <w:r>
        <w:t>X and spontaneous interrelationships in Section A2, tenor (mm. 7–13)</w:t>
      </w:r>
    </w:p>
    <w:p w:rsidR="00F64BEB" w:rsidRDefault="00F64BEB" w:rsidP="00F64BEB">
      <w:pPr>
        <w:spacing w:after="240"/>
        <w:jc w:val="center"/>
      </w:pPr>
      <w:r>
        <w:rPr>
          <w:noProof/>
        </w:rPr>
        <w:drawing>
          <wp:inline distT="0" distB="0" distL="0" distR="0">
            <wp:extent cx="6153150" cy="5172075"/>
            <wp:effectExtent l="0" t="0" r="0" b="9525"/>
            <wp:docPr id="18" name="Picture 18" descr="http://www.mtosmt.org/retrofit/mto.07.13.3/sallmen_ex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tosmt.org/retrofit/mto.07.13.3/sallmen_ex1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</w:p>
    <w:p w:rsidR="00F64BEB" w:rsidRDefault="00F64BEB" w:rsidP="00F64BEB">
      <w:pPr>
        <w:spacing w:after="0"/>
      </w:pPr>
      <w:r>
        <w:br/>
      </w:r>
      <w:r>
        <w:br/>
      </w:r>
    </w:p>
    <w:p w:rsidR="00F64BEB" w:rsidRDefault="00F64B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13. </w:t>
      </w:r>
      <w:r>
        <w:t>X and spontaneous interrelationships in Section B1, tenor (mm. 15–33)</w:t>
      </w:r>
    </w:p>
    <w:p w:rsidR="00F64BEB" w:rsidRDefault="00F64BEB" w:rsidP="00F64BEB">
      <w:pPr>
        <w:spacing w:after="240"/>
        <w:jc w:val="center"/>
      </w:pPr>
      <w:r>
        <w:rPr>
          <w:noProof/>
        </w:rPr>
        <w:drawing>
          <wp:inline distT="0" distB="0" distL="0" distR="0">
            <wp:extent cx="8229600" cy="4114800"/>
            <wp:effectExtent l="0" t="0" r="0" b="0"/>
            <wp:docPr id="17" name="Picture 17" descr="http://www.mtosmt.org/retrofit/mto.07.13.3/sallmen_ex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tosmt.org/retrofit/mto.07.13.3/sallmen_ex1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14. </w:t>
      </w:r>
      <w:r>
        <w:t>Section B1, phrase 2 (mm. 23–25)</w:t>
      </w:r>
    </w:p>
    <w:p w:rsidR="00F64BEB" w:rsidRDefault="00F64BEB" w:rsidP="00F64BEB">
      <w:pPr>
        <w:jc w:val="center"/>
      </w:pPr>
      <w:r>
        <w:rPr>
          <w:noProof/>
        </w:rPr>
        <w:drawing>
          <wp:inline distT="0" distB="0" distL="0" distR="0">
            <wp:extent cx="6181725" cy="2724150"/>
            <wp:effectExtent l="0" t="0" r="9525" b="0"/>
            <wp:docPr id="16" name="Picture 16" descr="http://www.mtosmt.org/retrofit/mto.07.13.3/sallmen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tosmt.org/retrofit/mto.07.13.3/sallmen_ex1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EB" w:rsidRDefault="00F64BEB" w:rsidP="00F64BEB">
      <w:r>
        <w:br/>
      </w:r>
      <w:r>
        <w:br/>
      </w:r>
    </w:p>
    <w:p w:rsidR="00F64BEB" w:rsidRDefault="00F64B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15. </w:t>
      </w:r>
      <w:r>
        <w:t>Section B2, tenor (mm. 36–44)</w:t>
      </w:r>
    </w:p>
    <w:p w:rsidR="00F64BEB" w:rsidRDefault="00F64BEB" w:rsidP="00F64BEB">
      <w:pPr>
        <w:spacing w:after="240"/>
        <w:jc w:val="center"/>
      </w:pPr>
      <w:r>
        <w:rPr>
          <w:noProof/>
        </w:rPr>
        <w:drawing>
          <wp:inline distT="0" distB="0" distL="0" distR="0">
            <wp:extent cx="8229600" cy="4242062"/>
            <wp:effectExtent l="0" t="6350" r="0" b="0"/>
            <wp:docPr id="15" name="Picture 15" descr="http://www.mtosmt.org/retrofit/mto.07.13.3/sallmen_ex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tosmt.org/retrofit/mto.07.13.3/sallmen_ex1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424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16. </w:t>
      </w:r>
      <w:r>
        <w:t>Section B2, phrases 1 and 2 (mm. 36–9)</w:t>
      </w:r>
    </w:p>
    <w:p w:rsidR="00F64BEB" w:rsidRDefault="00F64BEB" w:rsidP="00F64BEB">
      <w:pPr>
        <w:spacing w:after="240"/>
        <w:jc w:val="center"/>
      </w:pPr>
      <w:r>
        <w:rPr>
          <w:noProof/>
        </w:rPr>
        <w:drawing>
          <wp:inline distT="0" distB="0" distL="0" distR="0">
            <wp:extent cx="6677025" cy="7172325"/>
            <wp:effectExtent l="0" t="0" r="9525" b="9525"/>
            <wp:docPr id="9" name="Picture 9" descr="http://www.mtosmt.org/retrofit/mto.07.13.3/sallmen_e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tosmt.org/retrofit/mto.07.13.3/sallmen_ex1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</w:p>
    <w:p w:rsidR="00F64BEB" w:rsidRDefault="00F64BEB" w:rsidP="00F64BEB">
      <w:pPr>
        <w:spacing w:after="0"/>
      </w:pPr>
      <w:r>
        <w:br/>
      </w:r>
      <w:r>
        <w:br/>
      </w:r>
    </w:p>
    <w:p w:rsidR="00F64BEB" w:rsidRDefault="00F64BEB" w:rsidP="00F64BEB">
      <w:pPr>
        <w:pStyle w:val="NormalWeb"/>
        <w:rPr>
          <w:b/>
          <w:bCs/>
        </w:rPr>
      </w:pP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17. </w:t>
      </w:r>
      <w:r>
        <w:t>Section B2, phrases 1–3, accompaniment</w:t>
      </w:r>
    </w:p>
    <w:p w:rsidR="00F64BEB" w:rsidRDefault="00F64BEB" w:rsidP="00F64BEB">
      <w:pPr>
        <w:jc w:val="center"/>
      </w:pPr>
      <w:r>
        <w:rPr>
          <w:noProof/>
        </w:rPr>
        <w:drawing>
          <wp:inline distT="0" distB="0" distL="0" distR="0">
            <wp:extent cx="6162675" cy="5429250"/>
            <wp:effectExtent l="0" t="0" r="9525" b="0"/>
            <wp:docPr id="6" name="Picture 6" descr="http://www.mtosmt.org/retrofit/mto.07.13.3/sallmen_ex1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tosmt.org/retrofit/mto.07.13.3/sallmen_ex17a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  <w:r>
        <w:br/>
      </w:r>
      <w:r>
        <w:br/>
      </w:r>
      <w:r>
        <w:rPr>
          <w:noProof/>
        </w:rPr>
        <w:drawing>
          <wp:inline distT="0" distB="0" distL="0" distR="0">
            <wp:extent cx="6162675" cy="1924050"/>
            <wp:effectExtent l="0" t="0" r="9525" b="0"/>
            <wp:docPr id="5" name="Picture 5" descr="http://www.mtosmt.org/retrofit/mto.07.13.3/sallmen_ex1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tosmt.org/retrofit/mto.07.13.3/sallmen_ex17b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EB" w:rsidRDefault="00F64BEB" w:rsidP="00F64BEB">
      <w:r>
        <w:br/>
      </w:r>
      <w:r>
        <w:br/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18. </w:t>
      </w:r>
      <w:r>
        <w:t>Section C, tenor</w:t>
      </w:r>
    </w:p>
    <w:p w:rsidR="00F64BEB" w:rsidRDefault="00F64BEB" w:rsidP="00F64BEB">
      <w:pPr>
        <w:spacing w:after="240"/>
        <w:jc w:val="center"/>
      </w:pPr>
      <w:r>
        <w:rPr>
          <w:noProof/>
        </w:rPr>
        <w:drawing>
          <wp:inline distT="0" distB="0" distL="0" distR="0">
            <wp:extent cx="6153150" cy="4362450"/>
            <wp:effectExtent l="0" t="0" r="0" b="0"/>
            <wp:docPr id="3" name="Picture 3" descr="http://www.mtosmt.org/retrofit/mto.07.13.3/sallmen_ex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tosmt.org/retrofit/mto.07.13.3/sallmen_ex1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</w:p>
    <w:p w:rsidR="00F64BEB" w:rsidRDefault="00F64BEB" w:rsidP="00F64BEB">
      <w:pPr>
        <w:spacing w:after="0"/>
      </w:pPr>
      <w:r>
        <w:br/>
      </w:r>
      <w:r>
        <w:br/>
      </w:r>
    </w:p>
    <w:p w:rsidR="00F64BEB" w:rsidRDefault="00F64B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F64BEB" w:rsidRDefault="00F64BEB" w:rsidP="00F64BEB">
      <w:pPr>
        <w:pStyle w:val="NormalWeb"/>
      </w:pPr>
      <w:r>
        <w:rPr>
          <w:b/>
          <w:bCs/>
        </w:rPr>
        <w:lastRenderedPageBreak/>
        <w:t xml:space="preserve">Example 19. </w:t>
      </w:r>
      <w:r>
        <w:t>Section C, phrase 3</w:t>
      </w:r>
    </w:p>
    <w:p w:rsidR="00850EC0" w:rsidRPr="00F64BEB" w:rsidRDefault="00F64BEB" w:rsidP="00F64BEB">
      <w:pPr>
        <w:spacing w:after="240"/>
        <w:jc w:val="center"/>
      </w:pPr>
      <w:r>
        <w:rPr>
          <w:noProof/>
        </w:rPr>
        <w:drawing>
          <wp:inline distT="0" distB="0" distL="0" distR="0">
            <wp:extent cx="8229600" cy="5851246"/>
            <wp:effectExtent l="8255" t="0" r="8255" b="8255"/>
            <wp:docPr id="1" name="Picture 1" descr="http://www.mtosmt.org/retrofit/mto.07.13.3/sallmen_ex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tosmt.org/retrofit/mto.07.13.3/sallmen_ex1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585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0"/>
          <w:szCs w:val="20"/>
        </w:rPr>
        <w:t xml:space="preserve">© Copyright 1982 by Hendon Music, Inc. A </w:t>
      </w:r>
      <w:proofErr w:type="spellStart"/>
      <w:r>
        <w:rPr>
          <w:sz w:val="20"/>
          <w:szCs w:val="20"/>
        </w:rPr>
        <w:t>Boosey</w:t>
      </w:r>
      <w:proofErr w:type="spellEnd"/>
      <w:r>
        <w:rPr>
          <w:sz w:val="20"/>
          <w:szCs w:val="20"/>
        </w:rPr>
        <w:t xml:space="preserve"> &amp; Hawkes Company Reprinted by permission</w:t>
      </w:r>
      <w:bookmarkStart w:id="0" w:name="_GoBack"/>
      <w:bookmarkEnd w:id="0"/>
    </w:p>
    <w:sectPr w:rsidR="00850EC0" w:rsidRPr="00F64BEB" w:rsidSect="004B2A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E4851"/>
    <w:rsid w:val="000F7021"/>
    <w:rsid w:val="001D45D9"/>
    <w:rsid w:val="002945C8"/>
    <w:rsid w:val="003566DC"/>
    <w:rsid w:val="004B2AC4"/>
    <w:rsid w:val="0060271D"/>
    <w:rsid w:val="00697934"/>
    <w:rsid w:val="00871BA3"/>
    <w:rsid w:val="00874010"/>
    <w:rsid w:val="009A43F5"/>
    <w:rsid w:val="00A11E33"/>
    <w:rsid w:val="00AA229E"/>
    <w:rsid w:val="00AC1879"/>
    <w:rsid w:val="00B56C4D"/>
    <w:rsid w:val="00C813C7"/>
    <w:rsid w:val="00C829FA"/>
    <w:rsid w:val="00E24AF4"/>
    <w:rsid w:val="00F04A02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hyperlink" Target="http://www.mtosmt.org/issues/mto.07.13.3/mto.07.13.3.sallmen.php" TargetMode="External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18</Pages>
  <Words>440</Words>
  <Characters>3055</Characters>
  <Application>Microsoft Office Word</Application>
  <DocSecurity>0</DocSecurity>
  <Lines>611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9</cp:revision>
  <dcterms:created xsi:type="dcterms:W3CDTF">2016-07-15T04:11:00Z</dcterms:created>
  <dcterms:modified xsi:type="dcterms:W3CDTF">2016-07-15T08:15:00Z</dcterms:modified>
</cp:coreProperties>
</file>